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4" w:rsidRDefault="00AB7F64" w:rsidP="00B64CEF">
      <w:pPr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Приказ Министерства образования и науки РФ от 22 января 2014 г. N 32</w:t>
      </w:r>
      <w:r>
        <w:rPr>
          <w:b/>
          <w:bCs/>
          <w:color w:val="22272F"/>
          <w:sz w:val="30"/>
          <w:szCs w:val="30"/>
        </w:rPr>
        <w:br/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"Об утверждении Порядка приема граждан на </w:t>
      </w:r>
      <w:proofErr w:type="gramStart"/>
      <w:r>
        <w:rPr>
          <w:b/>
          <w:bCs/>
          <w:color w:val="22272F"/>
          <w:sz w:val="30"/>
          <w:szCs w:val="30"/>
          <w:shd w:val="clear" w:color="auto" w:fill="FFFFFF"/>
        </w:rPr>
        <w:t>обучение по</w:t>
      </w:r>
      <w:proofErr w:type="gramEnd"/>
      <w:r>
        <w:rPr>
          <w:b/>
          <w:bCs/>
          <w:color w:val="22272F"/>
          <w:sz w:val="30"/>
          <w:szCs w:val="30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92C8E" w:rsidRDefault="00B64CEF" w:rsidP="00B64CEF">
      <w:pPr>
        <w:jc w:val="center"/>
      </w:pPr>
      <w:hyperlink r:id="rId5" w:history="1">
        <w:r w:rsidRPr="00DC4E48">
          <w:rPr>
            <w:rStyle w:val="a3"/>
          </w:rPr>
          <w:t>https://base.garant.ru/70630558/</w:t>
        </w:r>
      </w:hyperlink>
      <w:bookmarkStart w:id="0" w:name="_GoBack"/>
      <w:bookmarkEnd w:id="0"/>
    </w:p>
    <w:sectPr w:rsidR="00C9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95"/>
    <w:rsid w:val="0022704E"/>
    <w:rsid w:val="00842E95"/>
    <w:rsid w:val="009B0B67"/>
    <w:rsid w:val="00AB7F64"/>
    <w:rsid w:val="00B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30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2019-09-12T07:27:00Z</dcterms:created>
  <dcterms:modified xsi:type="dcterms:W3CDTF">2019-09-12T07:28:00Z</dcterms:modified>
</cp:coreProperties>
</file>